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jc w:val="center"/>
        <w:rPr>
          <w:rFonts w:hint="eastAsia" w:ascii="宋体" w:hAnsi="宋体"/>
          <w:b/>
          <w:spacing w:val="10"/>
          <w:sz w:val="44"/>
          <w:szCs w:val="44"/>
        </w:rPr>
      </w:pPr>
      <w:r>
        <w:rPr>
          <w:rFonts w:hint="eastAsia" w:ascii="宋体" w:hAnsi="宋体"/>
          <w:b/>
          <w:spacing w:val="10"/>
          <w:sz w:val="44"/>
          <w:szCs w:val="44"/>
        </w:rPr>
        <w:t>天津市规划和自然资局南开分局</w:t>
      </w:r>
    </w:p>
    <w:p>
      <w:pPr>
        <w:spacing w:line="348" w:lineRule="auto"/>
        <w:jc w:val="center"/>
        <w:rPr>
          <w:rFonts w:ascii="宋体" w:hAnsi="宋体"/>
          <w:b/>
          <w:spacing w:val="10"/>
          <w:sz w:val="44"/>
          <w:szCs w:val="44"/>
        </w:rPr>
      </w:pPr>
      <w:r>
        <w:rPr>
          <w:rFonts w:hint="eastAsia" w:ascii="宋体" w:hAnsi="宋体"/>
          <w:b/>
          <w:spacing w:val="10"/>
          <w:sz w:val="44"/>
          <w:szCs w:val="44"/>
        </w:rPr>
        <w:t>2020年政府信息公开工作</w:t>
      </w:r>
      <w:r>
        <w:rPr>
          <w:rFonts w:hint="eastAsia" w:ascii="宋体" w:hAnsi="宋体"/>
          <w:b/>
          <w:spacing w:val="10"/>
          <w:sz w:val="44"/>
          <w:szCs w:val="44"/>
          <w:lang w:eastAsia="zh-CN"/>
        </w:rPr>
        <w:t>年度</w:t>
      </w:r>
      <w:bookmarkStart w:id="0" w:name="_GoBack"/>
      <w:bookmarkEnd w:id="0"/>
      <w:r>
        <w:rPr>
          <w:rFonts w:hint="eastAsia" w:ascii="宋体" w:hAnsi="宋体"/>
          <w:b/>
          <w:spacing w:val="10"/>
          <w:sz w:val="44"/>
          <w:szCs w:val="44"/>
        </w:rPr>
        <w:t>报告</w:t>
      </w:r>
    </w:p>
    <w:p>
      <w:pPr>
        <w:spacing w:line="348" w:lineRule="auto"/>
        <w:jc w:val="center"/>
        <w:rPr>
          <w:rFonts w:ascii="宋体" w:hAnsi="宋体"/>
          <w:b/>
          <w:spacing w:val="10"/>
          <w:sz w:val="44"/>
          <w:szCs w:val="44"/>
        </w:rPr>
      </w:pPr>
    </w:p>
    <w:p>
      <w:pPr>
        <w:spacing w:line="348" w:lineRule="auto"/>
        <w:ind w:firstLine="680" w:firstLineChars="200"/>
        <w:rPr>
          <w:rFonts w:ascii="黑体" w:hAnsi="黑体" w:eastAsia="黑体"/>
          <w:spacing w:val="10"/>
          <w:sz w:val="32"/>
          <w:szCs w:val="32"/>
        </w:rPr>
      </w:pPr>
      <w:r>
        <w:rPr>
          <w:rFonts w:hint="eastAsia" w:ascii="黑体" w:hAnsi="黑体" w:eastAsia="黑体"/>
          <w:spacing w:val="10"/>
          <w:sz w:val="32"/>
          <w:szCs w:val="32"/>
        </w:rPr>
        <w:t>一、总体情况</w:t>
      </w:r>
    </w:p>
    <w:p>
      <w:pPr>
        <w:spacing w:line="348" w:lineRule="auto"/>
        <w:ind w:firstLine="501" w:firstLineChars="147"/>
        <w:rPr>
          <w:rFonts w:ascii="仿宋" w:hAnsi="仿宋" w:eastAsia="仿宋"/>
          <w:b/>
          <w:spacing w:val="10"/>
          <w:sz w:val="32"/>
          <w:szCs w:val="32"/>
        </w:rPr>
      </w:pPr>
      <w:r>
        <w:rPr>
          <w:rFonts w:hint="eastAsia" w:ascii="仿宋" w:hAnsi="仿宋" w:eastAsia="仿宋"/>
          <w:b/>
          <w:spacing w:val="10"/>
          <w:sz w:val="32"/>
          <w:szCs w:val="32"/>
        </w:rPr>
        <w:t>（一）严格落实信息公开制度</w:t>
      </w:r>
    </w:p>
    <w:p>
      <w:pPr>
        <w:spacing w:line="348" w:lineRule="auto"/>
        <w:ind w:firstLine="68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pacing w:val="10"/>
          <w:sz w:val="32"/>
          <w:szCs w:val="32"/>
        </w:rPr>
        <w:t>2020年我分局继续贯彻落实《中华人民共和国政府信息公开条例 》，</w:t>
      </w:r>
      <w:r>
        <w:rPr>
          <w:rStyle w:val="7"/>
          <w:rFonts w:hint="eastAsia" w:ascii="仿宋" w:hAnsi="仿宋" w:eastAsia="仿宋"/>
          <w:b w:val="0"/>
          <w:sz w:val="32"/>
          <w:szCs w:val="32"/>
        </w:rPr>
        <w:t>按照“公开为原则，不公开为例外”的要求，坚持问题导向、责任导向</w:t>
      </w:r>
      <w:r>
        <w:rPr>
          <w:rStyle w:val="7"/>
          <w:rFonts w:hint="eastAsia" w:ascii="仿宋" w:hAnsi="仿宋" w:eastAsia="仿宋"/>
          <w:b w:val="0"/>
          <w:color w:val="333333"/>
          <w:sz w:val="32"/>
          <w:szCs w:val="32"/>
        </w:rPr>
        <w:t>，</w:t>
      </w:r>
      <w:r>
        <w:rPr>
          <w:rFonts w:hint="eastAsia" w:ascii="仿宋" w:hAnsi="仿宋" w:eastAsia="仿宋" w:cs="微软雅黑"/>
          <w:color w:val="000000" w:themeColor="text1"/>
          <w:sz w:val="32"/>
          <w:szCs w:val="32"/>
          <w:shd w:val="clear" w:color="auto" w:fill="FFFFFF"/>
        </w:rPr>
        <w:t>不断加强政府信息公开工作制度化建设，</w:t>
      </w:r>
      <w:r>
        <w:rPr>
          <w:rFonts w:hint="eastAsia" w:ascii="仿宋" w:hAnsi="仿宋" w:eastAsia="仿宋"/>
          <w:spacing w:val="10"/>
          <w:sz w:val="32"/>
          <w:szCs w:val="32"/>
        </w:rPr>
        <w:t>完善政务信息公开指南和目录，</w:t>
      </w:r>
      <w:r>
        <w:rPr>
          <w:rFonts w:hint="eastAsia" w:ascii="仿宋" w:hAnsi="仿宋" w:eastAsia="仿宋" w:cs="微软雅黑"/>
          <w:color w:val="000000" w:themeColor="text1"/>
          <w:sz w:val="32"/>
          <w:szCs w:val="32"/>
          <w:shd w:val="clear" w:color="auto" w:fill="FFFFFF"/>
        </w:rPr>
        <w:t>积极采用多种形式进行信息公布和公示工作，不断提升工作效率和透明度，并进一步明确责任分工，确保信息公开工作落实到位。</w:t>
      </w:r>
    </w:p>
    <w:p>
      <w:pPr>
        <w:spacing w:line="600" w:lineRule="exact"/>
        <w:ind w:firstLine="445" w:firstLineChars="148"/>
        <w:rPr>
          <w:rFonts w:ascii="仿宋" w:hAnsi="仿宋" w:eastAsia="仿宋"/>
          <w:b/>
          <w:spacing w:val="-10"/>
          <w:sz w:val="32"/>
          <w:szCs w:val="32"/>
        </w:rPr>
      </w:pPr>
      <w:r>
        <w:rPr>
          <w:rFonts w:hint="eastAsia" w:ascii="仿宋" w:hAnsi="仿宋" w:eastAsia="仿宋"/>
          <w:b/>
          <w:spacing w:val="-10"/>
          <w:sz w:val="32"/>
          <w:szCs w:val="32"/>
        </w:rPr>
        <w:t>（二）2020年度主动公开各类审批成果情况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2020年全年我分局主动公开各类成果106件，其中规划条件9件、用地预审与选址意见书（含市政）13件、建设用地规划许可证（含市政）5件、建设工程规划许可证（含市政）39件、建设工程规划验收合格证22件、档案验收6件、档案验收6件、测绘作业证13件。</w:t>
      </w:r>
    </w:p>
    <w:p>
      <w:pPr>
        <w:pStyle w:val="10"/>
        <w:spacing w:line="600" w:lineRule="exact"/>
        <w:ind w:left="800" w:firstLine="0" w:firstLineChars="0"/>
        <w:rPr>
          <w:rFonts w:eastAsia="仿宋_GB2312"/>
          <w:b/>
          <w:spacing w:val="-10"/>
          <w:sz w:val="24"/>
        </w:rPr>
      </w:pPr>
    </w:p>
    <w:p>
      <w:pPr>
        <w:spacing w:line="348" w:lineRule="auto"/>
        <w:ind w:firstLine="680" w:firstLineChars="200"/>
        <w:rPr>
          <w:rFonts w:ascii="黑体" w:hAnsi="黑体" w:eastAsia="黑体"/>
          <w:spacing w:val="10"/>
          <w:sz w:val="32"/>
          <w:szCs w:val="32"/>
        </w:rPr>
      </w:pPr>
      <w:r>
        <w:rPr>
          <w:rFonts w:hint="eastAsia" w:ascii="黑体" w:hAnsi="黑体" w:eastAsia="黑体"/>
          <w:spacing w:val="10"/>
          <w:sz w:val="32"/>
          <w:szCs w:val="32"/>
        </w:rPr>
        <w:t>二、主动公开政府信息情况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5"/>
        <w:gridCol w:w="6"/>
        <w:gridCol w:w="1265"/>
        <w:gridCol w:w="18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对外公开总数量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185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减少85件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无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增加6件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无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无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无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无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无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第二十条第（九）项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38.6568万元</w:t>
            </w:r>
          </w:p>
        </w:tc>
      </w:tr>
    </w:tbl>
    <w:p>
      <w:pPr>
        <w:spacing w:line="348" w:lineRule="auto"/>
        <w:ind w:firstLine="680" w:firstLineChars="200"/>
        <w:rPr>
          <w:rFonts w:ascii="仿宋" w:hAnsi="仿宋" w:eastAsia="仿宋"/>
          <w:spacing w:val="10"/>
          <w:sz w:val="32"/>
          <w:szCs w:val="32"/>
        </w:rPr>
      </w:pPr>
    </w:p>
    <w:p>
      <w:pPr>
        <w:widowControl/>
        <w:shd w:val="clear" w:color="auto" w:fill="FFFFFF"/>
        <w:spacing w:after="240"/>
        <w:ind w:firstLine="480"/>
        <w:rPr>
          <w:rFonts w:ascii="黑体" w:hAnsi="宋体" w:eastAsia="黑体" w:cs="宋体"/>
          <w:bCs/>
          <w:kern w:val="0"/>
          <w:sz w:val="32"/>
          <w:szCs w:val="32"/>
        </w:rPr>
      </w:pPr>
      <w:r>
        <w:rPr>
          <w:rFonts w:hint="eastAsia" w:ascii="黑体" w:hAnsi="宋体" w:eastAsia="黑体" w:cs="宋体"/>
          <w:bCs/>
          <w:kern w:val="0"/>
          <w:sz w:val="32"/>
          <w:szCs w:val="32"/>
        </w:rPr>
        <w:t>三、收到和处理政府信息公开申请情况</w:t>
      </w:r>
    </w:p>
    <w:tbl>
      <w:tblPr>
        <w:tblStyle w:val="5"/>
        <w:tblW w:w="907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854"/>
        <w:gridCol w:w="2086"/>
        <w:gridCol w:w="813"/>
        <w:gridCol w:w="755"/>
        <w:gridCol w:w="755"/>
        <w:gridCol w:w="813"/>
        <w:gridCol w:w="973"/>
        <w:gridCol w:w="711"/>
        <w:gridCol w:w="6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51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400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9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8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9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9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15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8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楷体" w:eastAsia="楷体_GB2312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8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8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楷体" w:eastAsia="楷体_GB2312" w:cs="宋体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2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楷体" w:eastAsia="楷体_GB2312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楷体" w:eastAsia="楷体_GB2312" w:cs="宋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楷体" w:eastAsia="楷体_GB2312" w:cs="宋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eastAsia="楷体_GB2312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楷体" w:eastAsia="楷体_GB2312" w:cs="宋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eastAsia="楷体_GB2312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eastAsia="楷体_GB2312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楷体" w:eastAsia="楷体_GB2312" w:cs="宋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eastAsia="楷体_GB2312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eastAsia="楷体_GB2312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楷体" w:eastAsia="楷体_GB2312" w:cs="宋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eastAsia="楷体_GB2312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eastAsia="楷体_GB2312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楷体" w:eastAsia="楷体_GB2312" w:cs="宋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eastAsia="楷体_GB2312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eastAsia="楷体_GB2312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楷体" w:eastAsia="楷体_GB2312" w:cs="宋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eastAsia="楷体_GB2312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eastAsia="楷体_GB2312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楷体" w:eastAsia="楷体_GB2312" w:cs="宋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eastAsia="楷体_GB2312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eastAsia="楷体_GB2312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楷体" w:eastAsia="楷体_GB2312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楷体" w:eastAsia="楷体_GB2312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eastAsia="楷体_GB2312" w:cs="Calibri"/>
                <w:kern w:val="0"/>
                <w:sz w:val="20"/>
                <w:szCs w:val="20"/>
              </w:rPr>
              <w:t> 3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eastAsia="楷体_GB2312"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3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楷体" w:eastAsia="楷体_GB2312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eastAsia="楷体_GB2312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eastAsia="楷体_GB2312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楷体" w:eastAsia="楷体_GB2312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eastAsia="楷体_GB2312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eastAsia="楷体_GB2312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楷体" w:eastAsia="楷体_GB2312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楷体" w:eastAsia="楷体_GB2312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eastAsia="楷体_GB2312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eastAsia="楷体_GB2312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楷体" w:eastAsia="楷体_GB2312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eastAsia="楷体_GB2312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eastAsia="楷体_GB2312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楷体" w:eastAsia="楷体_GB2312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eastAsia="楷体_GB2312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eastAsia="楷体_GB2312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楷体" w:eastAsia="楷体_GB2312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eastAsia="楷体_GB2312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eastAsia="楷体_GB2312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楷体" w:eastAsia="楷体_GB2312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eastAsia="楷体_GB2312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eastAsia="楷体_GB2312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楷体" w:eastAsia="楷体_GB2312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eastAsia="楷体_GB2312" w:cs="Calibri"/>
                <w:kern w:val="0"/>
                <w:sz w:val="20"/>
                <w:szCs w:val="20"/>
              </w:rPr>
              <w:t> 1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eastAsia="楷体_GB2312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1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楷体" w:eastAsia="楷体_GB2312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eastAsia="楷体_GB2312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eastAsia="楷体_GB2312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15</w:t>
            </w:r>
          </w:p>
        </w:tc>
      </w:tr>
      <w:tr>
        <w:trPr>
          <w:jc w:val="center"/>
        </w:trPr>
        <w:tc>
          <w:tcPr>
            <w:tcW w:w="355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1</w:t>
            </w:r>
          </w:p>
        </w:tc>
      </w:tr>
    </w:tbl>
    <w:p>
      <w:pPr>
        <w:widowControl/>
        <w:shd w:val="clear" w:color="auto" w:fill="FFFFFF"/>
        <w:ind w:firstLine="482"/>
        <w:rPr>
          <w:rFonts w:ascii="黑体" w:hAnsi="宋体" w:eastAsia="黑体" w:cs="宋体"/>
          <w:bCs/>
          <w:kern w:val="0"/>
          <w:sz w:val="32"/>
          <w:szCs w:val="32"/>
        </w:rPr>
      </w:pPr>
      <w:r>
        <w:rPr>
          <w:rFonts w:hint="eastAsia" w:ascii="黑体" w:hAnsi="宋体" w:eastAsia="黑体" w:cs="宋体"/>
          <w:bCs/>
          <w:kern w:val="0"/>
          <w:sz w:val="32"/>
          <w:szCs w:val="32"/>
        </w:rPr>
        <w:t>四、政府信息公开行政复议、行政诉讼情况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2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2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2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</w:tbl>
    <w:p>
      <w:pPr>
        <w:spacing w:line="348" w:lineRule="auto"/>
        <w:ind w:firstLine="680" w:firstLineChars="200"/>
        <w:rPr>
          <w:rFonts w:ascii="黑体" w:hAnsi="黑体" w:eastAsia="黑体"/>
          <w:spacing w:val="10"/>
          <w:sz w:val="32"/>
          <w:szCs w:val="32"/>
        </w:rPr>
      </w:pPr>
      <w:r>
        <w:rPr>
          <w:rFonts w:hint="eastAsia" w:ascii="黑体" w:hAnsi="黑体" w:eastAsia="黑体"/>
          <w:spacing w:val="10"/>
          <w:sz w:val="32"/>
          <w:szCs w:val="32"/>
        </w:rPr>
        <w:t>五、存在的主要问题及改进情况</w:t>
      </w:r>
    </w:p>
    <w:p>
      <w:pPr>
        <w:spacing w:line="348" w:lineRule="auto"/>
        <w:ind w:firstLine="680" w:firstLineChars="200"/>
        <w:rPr>
          <w:rFonts w:ascii="仿宋" w:hAnsi="仿宋" w:eastAsia="仿宋"/>
          <w:spacing w:val="10"/>
          <w:sz w:val="32"/>
          <w:szCs w:val="32"/>
        </w:rPr>
      </w:pPr>
      <w:r>
        <w:rPr>
          <w:rFonts w:hint="eastAsia" w:ascii="仿宋" w:hAnsi="仿宋" w:eastAsia="仿宋"/>
          <w:spacing w:val="10"/>
          <w:sz w:val="32"/>
          <w:szCs w:val="32"/>
        </w:rPr>
        <w:t>2020年，我分局信息公开工作虽然取得了一定成绩，但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专业培训仍有待加强。</w:t>
      </w:r>
      <w:r>
        <w:rPr>
          <w:rFonts w:hint="eastAsia" w:ascii="仿宋" w:hAnsi="仿宋" w:eastAsia="仿宋"/>
          <w:spacing w:val="10"/>
          <w:sz w:val="32"/>
          <w:szCs w:val="32"/>
        </w:rPr>
        <w:t>为进一步提升信息公开质量，将继续加强人员培训工作，我分局将积极参与市局和区政府组织的各项培训，提升信息公开工作的专业化水平。</w:t>
      </w:r>
    </w:p>
    <w:p>
      <w:pPr>
        <w:spacing w:line="348" w:lineRule="auto"/>
        <w:ind w:firstLine="680" w:firstLineChars="200"/>
        <w:rPr>
          <w:rFonts w:ascii="黑体" w:hAnsi="黑体" w:eastAsia="黑体"/>
          <w:spacing w:val="10"/>
          <w:sz w:val="32"/>
          <w:szCs w:val="32"/>
        </w:rPr>
      </w:pPr>
      <w:r>
        <w:rPr>
          <w:rFonts w:hint="eastAsia" w:ascii="黑体" w:hAnsi="黑体" w:eastAsia="黑体"/>
          <w:spacing w:val="10"/>
          <w:sz w:val="32"/>
          <w:szCs w:val="32"/>
        </w:rPr>
        <w:t>六、其他需要报告的事项</w:t>
      </w:r>
    </w:p>
    <w:p>
      <w:pPr>
        <w:spacing w:line="348" w:lineRule="auto"/>
        <w:ind w:firstLine="680" w:firstLineChars="200"/>
        <w:rPr>
          <w:rFonts w:ascii="仿宋" w:hAnsi="仿宋" w:eastAsia="仿宋"/>
          <w:spacing w:val="10"/>
          <w:sz w:val="32"/>
          <w:szCs w:val="32"/>
        </w:rPr>
      </w:pPr>
      <w:r>
        <w:rPr>
          <w:rFonts w:hint="eastAsia" w:ascii="仿宋" w:hAnsi="仿宋" w:eastAsia="仿宋"/>
          <w:spacing w:val="10"/>
          <w:sz w:val="32"/>
          <w:szCs w:val="32"/>
        </w:rPr>
        <w:t>无。</w:t>
      </w:r>
    </w:p>
    <w:p>
      <w:pPr>
        <w:spacing w:line="348" w:lineRule="auto"/>
        <w:rPr>
          <w:rFonts w:ascii="仿宋" w:hAnsi="仿宋" w:eastAsia="仿宋"/>
          <w:spacing w:val="10"/>
          <w:sz w:val="32"/>
          <w:szCs w:val="32"/>
        </w:rPr>
      </w:pPr>
    </w:p>
    <w:p>
      <w:pPr>
        <w:spacing w:line="348" w:lineRule="auto"/>
        <w:ind w:firstLine="680" w:firstLineChars="200"/>
        <w:rPr>
          <w:rFonts w:ascii="仿宋" w:hAnsi="仿宋" w:eastAsia="仿宋"/>
          <w:spacing w:val="10"/>
          <w:sz w:val="32"/>
          <w:szCs w:val="32"/>
        </w:rPr>
      </w:pPr>
    </w:p>
    <w:p>
      <w:pPr>
        <w:spacing w:line="348" w:lineRule="auto"/>
        <w:ind w:firstLine="2380" w:firstLineChars="700"/>
        <w:jc w:val="right"/>
        <w:rPr>
          <w:rFonts w:ascii="仿宋" w:hAnsi="仿宋" w:eastAsia="仿宋"/>
          <w:spacing w:val="10"/>
          <w:sz w:val="32"/>
          <w:szCs w:val="32"/>
        </w:rPr>
      </w:pPr>
    </w:p>
    <w:p>
      <w:pPr>
        <w:spacing w:line="348" w:lineRule="auto"/>
        <w:ind w:right="680" w:firstLine="4590" w:firstLineChars="1350"/>
        <w:rPr>
          <w:rFonts w:ascii="仿宋" w:hAnsi="仿宋" w:eastAsia="仿宋"/>
          <w:spacing w:val="10"/>
          <w:sz w:val="32"/>
          <w:szCs w:val="32"/>
        </w:rPr>
      </w:pPr>
      <w:r>
        <w:rPr>
          <w:rFonts w:hint="eastAsia" w:ascii="仿宋" w:hAnsi="仿宋" w:eastAsia="仿宋"/>
          <w:spacing w:val="10"/>
          <w:sz w:val="32"/>
          <w:szCs w:val="32"/>
        </w:rPr>
        <w:t>2021年1月21日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768256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46EF"/>
    <w:rsid w:val="00091D58"/>
    <w:rsid w:val="000A6232"/>
    <w:rsid w:val="000F7FF0"/>
    <w:rsid w:val="00122458"/>
    <w:rsid w:val="001341C4"/>
    <w:rsid w:val="00170DD5"/>
    <w:rsid w:val="001F2442"/>
    <w:rsid w:val="00205FFD"/>
    <w:rsid w:val="00234885"/>
    <w:rsid w:val="002406F1"/>
    <w:rsid w:val="00241CA9"/>
    <w:rsid w:val="002B65E3"/>
    <w:rsid w:val="003B2362"/>
    <w:rsid w:val="003E5240"/>
    <w:rsid w:val="00407C88"/>
    <w:rsid w:val="00413400"/>
    <w:rsid w:val="00450E2B"/>
    <w:rsid w:val="00455385"/>
    <w:rsid w:val="00466925"/>
    <w:rsid w:val="0048097F"/>
    <w:rsid w:val="004B0A3E"/>
    <w:rsid w:val="00583641"/>
    <w:rsid w:val="005846EF"/>
    <w:rsid w:val="005A65D0"/>
    <w:rsid w:val="005E6694"/>
    <w:rsid w:val="00611EFC"/>
    <w:rsid w:val="00674B54"/>
    <w:rsid w:val="006A4176"/>
    <w:rsid w:val="006B73C4"/>
    <w:rsid w:val="006C1105"/>
    <w:rsid w:val="006C4EE8"/>
    <w:rsid w:val="006D2A83"/>
    <w:rsid w:val="0071620B"/>
    <w:rsid w:val="0073096D"/>
    <w:rsid w:val="00781CF4"/>
    <w:rsid w:val="00806FB2"/>
    <w:rsid w:val="00861568"/>
    <w:rsid w:val="008D38B8"/>
    <w:rsid w:val="00986B3E"/>
    <w:rsid w:val="009B0F29"/>
    <w:rsid w:val="009C4835"/>
    <w:rsid w:val="00A300A1"/>
    <w:rsid w:val="00A340A6"/>
    <w:rsid w:val="00A54BA7"/>
    <w:rsid w:val="00B02063"/>
    <w:rsid w:val="00B70E8A"/>
    <w:rsid w:val="00BC7733"/>
    <w:rsid w:val="00BF352D"/>
    <w:rsid w:val="00C05CD1"/>
    <w:rsid w:val="00C70383"/>
    <w:rsid w:val="00CE0428"/>
    <w:rsid w:val="00CE1274"/>
    <w:rsid w:val="00CE5585"/>
    <w:rsid w:val="00CE5CC2"/>
    <w:rsid w:val="00D41014"/>
    <w:rsid w:val="00E17D9B"/>
    <w:rsid w:val="00E46BFE"/>
    <w:rsid w:val="00E549D0"/>
    <w:rsid w:val="00E678BF"/>
    <w:rsid w:val="00E9288B"/>
    <w:rsid w:val="00E94CD9"/>
    <w:rsid w:val="00EA3CF6"/>
    <w:rsid w:val="00ED6FFA"/>
    <w:rsid w:val="00F51E59"/>
    <w:rsid w:val="00F64684"/>
    <w:rsid w:val="00FB4C71"/>
    <w:rsid w:val="00FF6C5C"/>
    <w:rsid w:val="7AF045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269</Words>
  <Characters>1534</Characters>
  <Lines>12</Lines>
  <Paragraphs>3</Paragraphs>
  <TotalTime>84</TotalTime>
  <ScaleCrop>false</ScaleCrop>
  <LinksUpToDate>false</LinksUpToDate>
  <CharactersWithSpaces>1800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2021-01-19T16:35:00Z</dcterms:created>
  <dc:creator>Administrator</dc:creator>
  <cp:lastModifiedBy>user185</cp:lastModifiedBy>
  <cp:lastPrinted>2020-01-03T12:37:00Z</cp:lastPrinted>
  <dcterms:modified xsi:type="dcterms:W3CDTF">2021-01-28T17:12:59Z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