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BF24" w14:textId="77777777" w:rsidR="00140A0E" w:rsidRDefault="00140A0E" w:rsidP="00140A0E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03BD90BA" w14:textId="77777777" w:rsidR="00140A0E" w:rsidRDefault="00140A0E" w:rsidP="00140A0E">
      <w:pPr>
        <w:rPr>
          <w:rFonts w:ascii="Times New Roman" w:eastAsia="黑体" w:hAnsi="Times New Roman"/>
          <w:sz w:val="32"/>
          <w:szCs w:val="32"/>
        </w:rPr>
      </w:pPr>
    </w:p>
    <w:p w14:paraId="1A65D3BA" w14:textId="77777777" w:rsidR="00140A0E" w:rsidRDefault="00140A0E" w:rsidP="00140A0E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测绘行业重大事故隐患排</w:t>
      </w:r>
      <w:proofErr w:type="gramStart"/>
      <w:r>
        <w:rPr>
          <w:rFonts w:ascii="Times New Roman" w:eastAsia="方正小标宋简体" w:hAnsi="Times New Roman"/>
          <w:kern w:val="0"/>
          <w:sz w:val="44"/>
          <w:szCs w:val="44"/>
        </w:rPr>
        <w:t>查清单自查表</w:t>
      </w:r>
      <w:proofErr w:type="gramEnd"/>
    </w:p>
    <w:p w14:paraId="4F783F7A" w14:textId="77777777" w:rsidR="00140A0E" w:rsidRDefault="00140A0E" w:rsidP="00140A0E">
      <w:pPr>
        <w:snapToGrid w:val="0"/>
        <w:ind w:right="958"/>
        <w:rPr>
          <w:rFonts w:ascii="Times New Roman" w:eastAsia="仿宋_GB2312" w:hAnsi="Times New Roman"/>
          <w:sz w:val="15"/>
          <w:szCs w:val="15"/>
        </w:rPr>
      </w:pPr>
    </w:p>
    <w:p w14:paraId="532816A7" w14:textId="77777777" w:rsidR="00140A0E" w:rsidRDefault="00140A0E" w:rsidP="00140A0E">
      <w:pPr>
        <w:spacing w:line="480" w:lineRule="exact"/>
        <w:ind w:right="958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单位</w:t>
      </w:r>
      <w:r>
        <w:rPr>
          <w:rFonts w:ascii="Times New Roman" w:eastAsia="仿宋_GB2312" w:hAnsi="Times New Roman" w:hint="eastAsia"/>
          <w:sz w:val="30"/>
          <w:szCs w:val="30"/>
        </w:rPr>
        <w:t>名称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14:paraId="43F9F968" w14:textId="77777777" w:rsidR="00140A0E" w:rsidRDefault="00140A0E" w:rsidP="00140A0E">
      <w:pPr>
        <w:spacing w:line="480" w:lineRule="exact"/>
        <w:ind w:right="958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自查时间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tbl>
      <w:tblPr>
        <w:tblW w:w="97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0"/>
        <w:gridCol w:w="1164"/>
        <w:gridCol w:w="5447"/>
        <w:gridCol w:w="2286"/>
      </w:tblGrid>
      <w:tr w:rsidR="00140A0E" w14:paraId="10DA3EEC" w14:textId="77777777" w:rsidTr="00140A0E">
        <w:trPr>
          <w:trHeight w:val="996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E1E478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06B9B1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隐患内容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0E9CE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覆盖内容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A74A4D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检查情况</w:t>
            </w:r>
          </w:p>
        </w:tc>
      </w:tr>
      <w:tr w:rsidR="00140A0E" w14:paraId="01534B2E" w14:textId="77777777" w:rsidTr="00140A0E">
        <w:trPr>
          <w:trHeight w:val="7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9A22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1DF3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安全生产主体责任落实情况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602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单位主要负责人作为安全生产第一责任人是否履职到位。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978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6717C27B" w14:textId="77777777" w:rsidTr="00140A0E">
        <w:trPr>
          <w:trHeight w:val="7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CB7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6B249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7628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是否实行全员安全生产责任制度，强化内设机构安全生产职责，按规定配齐安全生产管理人员。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BFD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57F4531B" w14:textId="77777777" w:rsidTr="00140A0E">
        <w:trPr>
          <w:trHeight w:val="7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644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82A9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83E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安全生产资金投入是否充足。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28E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2E26DEE1" w14:textId="77777777" w:rsidTr="00140A0E">
        <w:trPr>
          <w:trHeight w:val="7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1D6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6F102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安全生产管理制度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B0B8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是否制定安全生产责任制度,签署人员安全生产责任书。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5842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2B50B377" w14:textId="77777777" w:rsidTr="00140A0E">
        <w:trPr>
          <w:trHeight w:val="567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1DC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126EC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29B1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是否制定安全教育培训制度。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2BD0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6D0C548D" w14:textId="77777777" w:rsidTr="00140A0E">
        <w:trPr>
          <w:trHeight w:val="5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9B18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7D0C5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E25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是否制定应急预案及事故调查制度。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10F6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38DBC08A" w14:textId="77777777" w:rsidTr="00140A0E">
        <w:trPr>
          <w:trHeight w:val="5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A55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388C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3E4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是否参与我市2023年“安全生产月”活动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2276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1148953D" w14:textId="77777777" w:rsidTr="00140A0E">
        <w:trPr>
          <w:trHeight w:val="57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4666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78FD9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外业生产风险隐患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34AD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外业作业时，是否携带测绘工作证。其中，有限空间作业监护者持有效的地下有限空间作业特种作业操作证。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9734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1206A248" w14:textId="77777777" w:rsidTr="00140A0E">
        <w:trPr>
          <w:trHeight w:val="126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F57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39C53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BC73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外业作业时，是否穿着带有安全警示反光的安全服。施工工地区域内是否戴安全帽。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4645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0DD93494" w14:textId="77777777" w:rsidTr="00140A0E">
        <w:trPr>
          <w:trHeight w:val="126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5623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1361C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AF41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下井作业人员是否配戴防护帽、安全绳、安全灯等作业必需的防护用具。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3DB6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1FF75559" w14:textId="77777777" w:rsidTr="00140A0E">
        <w:trPr>
          <w:trHeight w:val="109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D3D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633FA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D93B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在山区测绘，是否安排两人以上进行作业。是否穿高腰皮鞋或胶底鞋，不穿塑料底鞋。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9D59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4F9BC152" w14:textId="77777777" w:rsidTr="00140A0E">
        <w:trPr>
          <w:trHeight w:val="1095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E07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734F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85C7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道路埋石作业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，使用水钻人员是否穿绝缘橡胶鞋、戴绝缘手套。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E24F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63FDA945" w14:textId="77777777" w:rsidTr="00140A0E">
        <w:trPr>
          <w:trHeight w:val="8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51B7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F94AD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775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外业作业时，是否设置安全警示标志牌。夜间作业，是否设置安全警示标志牌和手持安全指挥闪光棒。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B4F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770E97AE" w14:textId="77777777" w:rsidTr="00140A0E">
        <w:trPr>
          <w:trHeight w:val="87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9CB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04B2F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2C14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外业作业时，是否按规定严禁单独夜间行动。下井作业是否严格履行“先检测后作业”，作业过程中保持自然通风。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EB96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0256466D" w14:textId="77777777" w:rsidTr="00140A0E">
        <w:trPr>
          <w:trHeight w:val="11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E547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17A09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6950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遇雷电天气是否立刻停止作业，雷雨时按规定不在山顶、大树下、山沟内、河流处和乱石下方停留。刮风下雨天不在高压线下作业。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E4D3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39271EAA" w14:textId="77777777" w:rsidTr="00140A0E">
        <w:trPr>
          <w:trHeight w:val="11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79EC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A20AB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E0A4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艰险区域作业是否聘用当地向导，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野外作业期间，是否每日向单位报送安全情况。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出行前是否对驾驶员进行针对性的培训，对车辆状况进行检查。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C6F9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56017A69" w14:textId="77777777" w:rsidTr="00140A0E">
        <w:trPr>
          <w:trHeight w:val="114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424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E540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B652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老旧作业装备检查维护是否到位，是否及时更新淘汰有安全隐患的老旧作业设备。在西部高原、无人区等通讯信号未覆盖地区，是否配备卫星电话。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3B1D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2EE8F388" w14:textId="77777777" w:rsidTr="00140A0E">
        <w:trPr>
          <w:trHeight w:val="93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F4CD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0A1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内业生产风险隐患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790A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私自拆卸电器设备,不在作业场所使用明火取暖，超负荷用电,不携带易燃易爆物品进入作业场所。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3631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002FDB86" w14:textId="77777777" w:rsidTr="00140A0E">
        <w:trPr>
          <w:trHeight w:val="480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7A4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CA45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7AEE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作业场所是否配置必要的安全（警告）标志。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C957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40A0E" w14:paraId="5CA9FF3E" w14:textId="77777777" w:rsidTr="00140A0E">
        <w:trPr>
          <w:trHeight w:val="567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5565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DE3F" w14:textId="77777777" w:rsidR="00140A0E" w:rsidRDefault="00140A0E" w:rsidP="00A62BE6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D933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作业场所是否按规定配备灭火器具。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49DB" w14:textId="77777777" w:rsidR="00140A0E" w:rsidRDefault="00140A0E" w:rsidP="00A62BE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0B1DF92" w14:textId="77777777" w:rsidR="00140A0E" w:rsidRDefault="00140A0E" w:rsidP="00140A0E">
      <w:pPr>
        <w:spacing w:line="480" w:lineRule="exact"/>
        <w:ind w:right="958"/>
        <w:rPr>
          <w:rFonts w:ascii="Times New Roman" w:eastAsia="仿宋_GB2312" w:hAnsi="Times New Roman"/>
          <w:sz w:val="30"/>
          <w:szCs w:val="30"/>
        </w:rPr>
      </w:pPr>
    </w:p>
    <w:p w14:paraId="68F999F6" w14:textId="42DA82AF" w:rsidR="00140A0E" w:rsidRDefault="00140A0E" w:rsidP="00140A0E">
      <w:r>
        <w:rPr>
          <w:rFonts w:ascii="Times New Roman" w:eastAsia="仿宋_GB2312" w:hAnsi="Times New Roman"/>
          <w:sz w:val="28"/>
          <w:szCs w:val="32"/>
        </w:rPr>
        <w:t>备注：检查情况</w:t>
      </w:r>
      <w:r>
        <w:rPr>
          <w:rFonts w:ascii="Times New Roman" w:eastAsia="仿宋_GB2312" w:hAnsi="Times New Roman" w:hint="eastAsia"/>
          <w:sz w:val="28"/>
          <w:szCs w:val="32"/>
        </w:rPr>
        <w:t>一</w:t>
      </w:r>
      <w:r>
        <w:rPr>
          <w:rFonts w:ascii="Times New Roman" w:eastAsia="仿宋_GB2312" w:hAnsi="Times New Roman"/>
          <w:sz w:val="28"/>
          <w:szCs w:val="32"/>
        </w:rPr>
        <w:t>栏填写是</w:t>
      </w:r>
      <w:r>
        <w:rPr>
          <w:rFonts w:ascii="Times New Roman" w:eastAsia="仿宋_GB2312" w:hAnsi="Times New Roman" w:hint="eastAsia"/>
          <w:sz w:val="28"/>
          <w:szCs w:val="32"/>
        </w:rPr>
        <w:t>/</w:t>
      </w:r>
      <w:r>
        <w:rPr>
          <w:rFonts w:ascii="Times New Roman" w:eastAsia="仿宋_GB2312" w:hAnsi="Times New Roman"/>
          <w:sz w:val="28"/>
          <w:szCs w:val="32"/>
        </w:rPr>
        <w:t>否。</w:t>
      </w:r>
    </w:p>
    <w:sectPr w:rsidR="0014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0E"/>
    <w:rsid w:val="001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DB6B"/>
  <w15:chartTrackingRefBased/>
  <w15:docId w15:val="{2885D017-6B48-424F-91E8-92C0B51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0A0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40A0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40A0E"/>
    <w:rPr>
      <w:rFonts w:ascii="Calibri" w:eastAsia="宋体" w:hAnsi="Calibri" w:cs="Times New Roman"/>
      <w:szCs w:val="24"/>
      <w14:ligatures w14:val="none"/>
    </w:rPr>
  </w:style>
  <w:style w:type="paragraph" w:styleId="2">
    <w:name w:val="Body Text First Indent 2"/>
    <w:basedOn w:val="a3"/>
    <w:link w:val="20"/>
    <w:uiPriority w:val="99"/>
    <w:semiHidden/>
    <w:unhideWhenUsed/>
    <w:rsid w:val="00140A0E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140A0E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Heaaz0835</dc:creator>
  <cp:keywords/>
  <dc:description/>
  <cp:lastModifiedBy>Heaaz0835</cp:lastModifiedBy>
  <cp:revision>1</cp:revision>
  <dcterms:created xsi:type="dcterms:W3CDTF">2023-06-12T06:21:00Z</dcterms:created>
  <dcterms:modified xsi:type="dcterms:W3CDTF">2023-06-12T06:24:00Z</dcterms:modified>
</cp:coreProperties>
</file>